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bookmarkStart w:id="0" w:name="_GoBack"/>
      <w:bookmarkEnd w:id="0"/>
      <w:r>
        <w:t xml:space="preserve">Procesunderretning</w:t>
      </w:r>
    </w:p>
    <w:p>
      <w:pPr>
        <w:pStyle w:val="NoSpacing"/>
        <w:framePr w:anchorLock="true" w:w="5103" w:h="1701" w:x="1418" w:y="2381" w:hAnchor="page" w:vAnchor="page" w:wrap="none"/>
      </w:pPr>
      <w:r/>
      <w:r>
        <w:rPr>
          <w:b/>
          <w:bCs/>
        </w:rPr>
        <w:t xml:space="preserve">[Navn]</w:t>
      </w:r>
      <w:r/>
    </w:p>
    <w:p>
      <w:pPr>
        <w:pStyle w:val="NoSpacing"/>
        <w:framePr w:anchorLock="true" w:w="5103" w:h="1701" w:x="1418" w:y="2381" w:hAnchor="page" w:vAnchor="page" w:wrap="none"/>
      </w:pPr>
      <w:r>
        <w:t xml:space="preserve">[Adresse]</w:t>
      </w:r>
    </w:p>
    <w:p>
      <w:pPr>
        <w:pStyle w:val="NoSpacing"/>
        <w:framePr w:anchorLock="true" w:w="5103" w:h="1701" w:x="1418" w:y="2381" w:hAnchor="page" w:vAnchor="page" w:wrap="none"/>
      </w:pPr>
      <w:r>
        <w:t xml:space="preserve">[Postnr.]</w:t>
      </w:r>
      <w:r>
        <w:t xml:space="preserve"> </w:t>
      </w:r>
      <w:r>
        <w:t xml:space="preserve">[By]</w:t>
      </w:r>
    </w:p>
    <w:p>
      <w:pPr>
        <w:pStyle w:val="Normal"/>
        <w:framePr w:anchorLock="true" w:w="2835" w:h="1134" w:x="7655" w:y="3402" w:hAnchor="page" w:vAnchor="page" w:wrap="none"/>
        <w:spacing w:before="120" w:after="120"/>
        <w:jc w:val="right"/>
      </w:pPr>
      <w:r>
        <w:rPr>
          <w:color w:val="808080"/>
          <w:sz w:val="18"/>
          <w:szCs w:val="18"/>
        </w:rPr>
        <w:t xml:space="preserve">Sagsnr. </w:t>
      </w:r>
      <w:r>
        <w:rPr>
          <w:color w:val="808080"/>
          <w:sz w:val="18"/>
          <w:szCs w:val="18"/>
        </w:rPr>
        <w:t xml:space="preserve">[Sagsnr.]</w:t>
      </w:r>
    </w:p>
    <w:p>
      <w:pPr>
        <w:pStyle w:val="Normal"/>
        <w:framePr w:anchorLock="true" w:w="2835" w:h="1134" w:x="7655" w:y="3402" w:hAnchor="page" w:vAnchor="page" w:wrap="none"/>
        <w:spacing w:before="120" w:after="120"/>
        <w:jc w:val="right"/>
      </w:pPr>
      <w:r>
        <w:rPr>
          <w:color w:val="808080"/>
          <w:sz w:val="18"/>
          <w:szCs w:val="18"/>
        </w:rPr>
        <w:t xml:space="preserve">[Dato]</w:t>
      </w:r>
    </w:p>
    <w:p>
      <w:pPr>
        <w:pStyle w:val="Normal"/>
      </w:pPr>
      <w:r>
        <w:t xml:space="preserve">Jeg skriver til jer, fordi </w:t>
      </w:r>
      <w:r>
        <w:t xml:space="preserve">[Forbund]</w:t>
      </w:r>
      <w:r>
        <w:t xml:space="preserve"> har anlagt en retssag mod </w:t>
      </w:r>
      <w:r>
        <w:t xml:space="preserve">[Modpart i retssag]</w:t>
      </w:r>
      <w:r>
        <w:t xml:space="preserve"> i anledning af den arbejdsskade, som </w:t>
      </w:r>
      <w:r>
        <w:t xml:space="preserve">[Skadelidtes navn]</w:t>
      </w:r>
      <w:r>
        <w:t xml:space="preserve"> var udsat for den </w:t>
      </w:r>
      <w:r>
        <w:t xml:space="preserve">[Skadedato]</w:t>
      </w:r>
      <w:r>
        <w:t xml:space="preserve">.</w:t>
      </w:r>
    </w:p>
    <w:p>
      <w:pPr>
        <w:pStyle w:val="Normal"/>
      </w:pPr>
      <w:r>
        <w:t xml:space="preserve">Det er vores opfattelse, at I også kan være ansvarlige for skaden. Efter dansk ret kan skadelidte vælge at føre sagen mod én skadevolder ad gangen. Får skadelidte ikke medhold, kan der derefter føres en ny retssag mod andre potentielle skadevoldere.</w:t>
      </w:r>
    </w:p>
    <w:p>
      <w:pPr>
        <w:pStyle w:val="Normal"/>
      </w:pPr>
      <w:r>
        <w:t xml:space="preserve">For at undgå, at krav mod andre skadevoldere forældes, mens retssagen verserer, skal disse modtage en procesunderretning, hvilket denne skrivelse udgør. Jeg er også forpligtet til at opfordre jer til at varetage jeres interesser under sagen.</w:t>
      </w:r>
    </w:p>
    <w:p>
      <w:pPr>
        <w:pStyle w:val="Heading2"/>
      </w:pPr>
      <w:r>
        <w:t xml:space="preserve">Sagens videre forløb</w:t>
      </w:r>
    </w:p>
    <w:p>
      <w:pPr>
        <w:pStyle w:val="Normal"/>
      </w:pPr>
      <w:r>
        <w:t xml:space="preserve">Jeg skal bede jer om at sende mig en e-mail, hvor I bekræfter modtagelsen af denne procesunderretning.</w:t>
      </w:r>
    </w:p>
    <w:p>
      <w:pPr>
        <w:pStyle w:val="Normal"/>
      </w:pPr>
      <w:r>
        <w:t xml:space="preserve">Når jeg har modtaget bekræftelsen, foretager jeg mig som udgangspunkt ikke yderligere overfor jer, før vi kender udfaldet af den verserende retssag.</w:t>
      </w:r>
    </w:p>
    <w:p>
      <w:pPr>
        <w:pStyle w:val="Normal"/>
      </w:pPr>
      <w:r>
        <w:t xml:space="preserve">Min anbefaling er, at I allerede nu anmelder sagen til jeres ansvarsforsikring. Hvis I venter med at anmelde sagen, til vi kender udfaldet af retssagen, er der en risiko for, at jeres forsikringsdækning kan bortfalde i mellemtiden.</w:t>
      </w:r>
    </w:p>
    <w:p>
      <w:pPr>
        <w:pStyle w:val="Heading2"/>
      </w:pPr>
      <w:r>
        <w:t xml:space="preserve">Bilag</w:t>
      </w:r>
    </w:p>
    <w:p>
      <w:pPr>
        <w:pStyle w:val="Normal"/>
      </w:pPr>
      <w:r>
        <w:t xml:space="preserve">Kopi af stævning i retssagen mod </w:t>
      </w:r>
      <w:r>
        <w:t xml:space="preserve">[Modpart i retssag]</w:t>
      </w:r>
    </w:p>
    <w:p>
      <w:pPr>
        <w:pStyle w:val="Normal"/>
        <w:keepNext/>
        <w:spacing w:before="600" w:after="480"/>
      </w:pPr>
      <w:r>
        <w:t xml:space="preserve">Venlig hilsen</w:t>
      </w:r>
    </w:p>
    <w:p>
      <w:pPr>
        <w:pStyle w:val="Normal"/>
        <w:keepNext/>
        <w:keepLines/>
        <w:spacing w:before="0" w:after="0"/>
      </w:pPr>
      <w:r>
        <w:t xml:space="preserve">[Advokat navn]</w:t>
      </w:r>
    </w:p>
    <w:p>
      <w:pPr>
        <w:pStyle w:val="Normal"/>
        <w:keepLines/>
        <w:spacing w:before="0" w:after="0"/>
      </w:pPr>
      <w:r>
        <w:t xml:space="preserve">[Advokat titel]</w:t>
      </w:r>
    </w:p>
    <w:sectPr>
      <w:headerReference w:type="first" r:id="rId6"/>
      <w:footerReference w:type="default" r:id="rId7"/>
      <w:footerReference w:type="first" r:id="rId8"/>
      <w:pgSz w:w="11906" w:h="16838" w:orient="portrait"/>
      <w:pgMar w:top="1701" w:right="1418" w:bottom="1701" w:left="1418" w:header="567"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rPr>
        <w:sz w:val="18"/>
        <w:szCs w:val="18"/>
        <w:rFonts w:ascii="Tahoma" w:cs="Tahoma" w:eastAsia="Tahoma" w:hAnsi="Tahoma"/>
      </w:rPr>
      <w:t xml:space="preserve">Side </w:t>
    </w:r>
    <w:fldSimple w:instr="PAGE"/>
    <w:r>
      <w:rPr>
        <w:sz w:val="18"/>
        <w:szCs w:val="18"/>
        <w:rFonts w:ascii="Tahoma" w:cs="Tahoma" w:eastAsia="Tahoma" w:hAnsi="Tahoma"/>
      </w:rPr>
      <w:t xml:space="preserve"> af </w:t>
    </w:r>
    <w:fldSimple w:instr="NUMPAGE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fldChar w:fldCharType="begin"/>
    </w:r>
    <w:r>
      <w:instrText xml:space="preserve"> IF </w:instrText>
    </w:r>
    <w:r>
      <w:fldChar w:fldCharType="begin"/>
    </w:r>
    <w:r>
      <w:instrText xml:space="preserve"> NUMPAGES </w:instrText>
    </w:r>
    <w:r>
      <w:fldChar w:fldCharType="separate"/>
    </w:r>
    <w:r>
      <w:t>1</w:t>
    </w:r>
    <w:r>
      <w:fldChar w:fldCharType="end"/>
    </w:r>
    <w:r>
      <w:instrText xml:space="preserve"> &gt; 1 "Side </w:instrText>
    </w:r>
    <w:r>
      <w:fldChar w:fldCharType="begin"/>
    </w:r>
    <w:r>
      <w:instrText xml:space="preserve"> PAGE </w:instrText>
    </w:r>
    <w:r>
      <w:fldChar w:fldCharType="separate"/>
    </w:r>
    <w:r>
      <w:t>1</w:t>
    </w:r>
    <w:r>
      <w:fldChar w:fldCharType="end"/>
    </w:r>
    <w:r>
      <w:instrText xml:space="preserve"> af </w:instrText>
    </w:r>
    <w:r>
      <w:fldChar w:fldCharType="begin"/>
    </w:r>
    <w:r>
      <w:instrText xml:space="preserve"> NUMPAGES </w:instrText>
    </w:r>
    <w:r>
      <w:fldChar w:fldCharType="separate"/>
    </w:r>
    <w:r>
      <w:t>1</w:t>
    </w:r>
    <w:r>
      <w:fldChar w:fldCharType="end"/>
    </w:r>
    <w:r>
      <w:instrText xml:space="preserve"> " "" </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396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09" w:hanging="425"/>
      </w:pPr>
    </w:lvl>
  </w:abstractNum>
  <w:abstractNum w:abstractNumId="3" w15:restartNumberingAfterBreak="0">
    <w:multiLevelType w:val="hybridMultilevel"/>
    <w:lvl w:ilvl="0" w15:tentative="1">
      <w:start w:val="1"/>
      <w:numFmt w:val="decimal"/>
      <w:lvlText w:val="%1."/>
      <w:lvlJc w:val="left"/>
      <w:pPr>
        <w:ind w:left="709" w:hanging="425"/>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zoom w:percent="100"/>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000000"/>
        <w:sz w:val="20"/>
        <w:szCs w:val="20"/>
        <w:rFonts w:ascii="Tahoma" w:cs="Tahoma" w:eastAsia="Tahoma" w:hAnsi="Tahoma"/>
      </w:rPr>
    </w:rPrDefault>
    <w:pPrDefault>
      <w:pPr>
        <w:spacing w:before="240" w:after="240" w:line="280" w:lineRule="atLeast"/>
      </w:pPr>
    </w:pPrDefault>
  </w:docDefaults>
  <w:latentStyles w:defLockedState="0" w:defUIPriority="99" w:defSemiHidden="1" w:defUnhideWhenUsed="0" w:defQFormat="0" w:count="376">
    <w:lsdException w:name="Normal" w:uiPriority="1" w:semiHidden="0" w:unhideWhenUsed="0" w:qFormat="1"/>
    <w:lsdException w:name="No Spacing" w:uiPriority="2" w:semiHidden="0" w:unhideWhenUsed="0" w:qFormat="1"/>
    <w:lsdException w:name="Title" w:uiPriority="3" w:semiHidden="0" w:unhideWhenUsed="0" w:qFormat="1"/>
    <w:lsdException w:name="heading 1" w:uiPriority="4" w:semiHidden="0" w:unhideWhenUsed="0" w:qFormat="1"/>
    <w:lsdException w:name="heading 2" w:uiPriority="5" w:semiHidden="0" w:unhideWhenUsed="0" w:qFormat="1"/>
    <w:lsdException w:name="heading 3" w:uiPriority="6" w:semiHidden="0" w:unhideWhenUsed="0" w:qFormat="1"/>
    <w:lsdException w:name="Quote" w:uiPriority="7" w:semiHidden="0" w:unhideWhenUsed="0" w:qFormat="1"/>
    <w:lsdException w:name="List Paragraph" w:uiPriority="8" w:semiHidden="0" w:unhideWhenUsed="0" w:qFormat="1"/>
  </w:latentStyles>
  <w:style w:type="paragraph" w:styleId="Normal">
    <w:name w:val="Normal"/>
    <w:next w:val="Normal"/>
    <w:qFormat/>
    <w:pPr>
      <w:spacing w:before="240" w:after="240" w:line="280" w:lineRule="atLeast"/>
    </w:pPr>
    <w:rPr>
      <w:sz w:val="20"/>
      <w:szCs w:val="20"/>
      <w:rFonts w:ascii="Tahoma" w:cs="Tahoma" w:eastAsia="Tahoma" w:hAnsi="Tahoma"/>
    </w:rPr>
    <w:uiPriority w:val="1"/>
  </w:style>
  <w:style w:type="paragraph" w:styleId="NoSpacing">
    <w:name w:val="Ingen afstand"/>
    <w:basedOn w:val="Normal"/>
    <w:next w:val="NoSpacing"/>
    <w:qFormat/>
    <w:pPr>
      <w:spacing w:before="0" w:after="0" w:line="280" w:lineRule="atLeast"/>
    </w:pPr>
    <w:rPr>
      <w:sz w:val="20"/>
      <w:szCs w:val="20"/>
      <w:rFonts w:ascii="Tahoma" w:cs="Tahoma" w:eastAsia="Tahoma" w:hAnsi="Tahoma"/>
    </w:rPr>
    <w:uiPriority w:val="2"/>
  </w:style>
  <w:style w:type="paragraph" w:styleId="Title">
    <w:name w:val="Titel"/>
    <w:basedOn w:val="Normal"/>
    <w:next w:val="Normal"/>
    <w:qFormat/>
    <w:pPr>
      <w:keepNext/>
      <w:spacing w:before="720" w:after="480" w:line="280" w:lineRule="atLeast"/>
    </w:pPr>
    <w:rPr>
      <w:b/>
      <w:bCs/>
      <w:color w:val="000000"/>
      <w:sz w:val="26"/>
      <w:szCs w:val="26"/>
      <w:rFonts w:ascii="Tahoma" w:cs="Tahoma" w:eastAsia="Tahoma" w:hAnsi="Tahoma"/>
    </w:rPr>
    <w:uiPriority w:val="3"/>
  </w:style>
  <w:style w:type="paragraph" w:styleId="Heading1">
    <w:name w:val="Overskrift 1"/>
    <w:basedOn w:val="Normal"/>
    <w:next w:val="Normal"/>
    <w:qFormat/>
    <w:pPr>
      <w:keepNext/>
      <w:spacing w:before="480" w:after="240" w:line="280" w:lineRule="atLeast"/>
    </w:pPr>
    <w:rPr>
      <w:b/>
      <w:bCs/>
      <w:color w:val="000000"/>
      <w:sz w:val="20"/>
      <w:szCs w:val="20"/>
      <w:caps/>
      <w:rFonts w:ascii="Tahoma" w:cs="Tahoma" w:eastAsia="Tahoma" w:hAnsi="Tahoma"/>
      <w:spacing w:val="10"/>
    </w:rPr>
    <w:uiPriority w:val="4"/>
  </w:style>
  <w:style w:type="paragraph" w:styleId="Heading2">
    <w:name w:val="Overskrift 2"/>
    <w:basedOn w:val="Normal"/>
    <w:next w:val="Normal"/>
    <w:qFormat/>
    <w:pPr>
      <w:keepNext/>
      <w:spacing w:before="360" w:after="240" w:line="280" w:lineRule="atLeast"/>
    </w:pPr>
    <w:rPr>
      <w:b/>
      <w:bCs/>
      <w:color w:val="000000"/>
      <w:sz w:val="20"/>
      <w:szCs w:val="20"/>
      <w:rFonts w:ascii="Tahoma" w:cs="Tahoma" w:eastAsia="Tahoma" w:hAnsi="Tahoma"/>
    </w:rPr>
    <w:uiPriority w:val="5"/>
  </w:style>
  <w:style w:type="paragraph" w:styleId="Heading3">
    <w:name w:val="Overskrift 3"/>
    <w:basedOn w:val="Normal"/>
    <w:next w:val="Normal"/>
    <w:qFormat/>
    <w:pPr>
      <w:keepNext/>
      <w:spacing w:before="360" w:after="120" w:line="280" w:lineRule="atLeast"/>
    </w:pPr>
    <w:rPr>
      <w:b w:val="false"/>
      <w:bCs w:val="false"/>
      <w:u w:val="single"/>
      <w:color w:val="000000"/>
      <w:sz w:val="20"/>
      <w:szCs w:val="20"/>
      <w:rFonts w:ascii="Tahoma" w:cs="Tahoma" w:eastAsia="Tahoma" w:hAnsi="Tahoma"/>
    </w:rPr>
    <w:uiPriority w:val="6"/>
  </w:style>
  <w:style w:type="paragraph" w:styleId="Quote">
    <w:name w:val="Citat"/>
    <w:basedOn w:val="Normal"/>
    <w:next w:val="Normal"/>
    <w:qFormat/>
    <w:pPr>
      <w:spacing w:before="240" w:after="240" w:line="280" w:lineRule="atLeast"/>
      <w:ind w:left="567" w:right="851"/>
    </w:pPr>
    <w:rPr>
      <w:i/>
      <w:iCs/>
      <w:sz w:val="19"/>
      <w:szCs w:val="19"/>
      <w:rFonts w:ascii="Tahoma" w:cs="Tahoma" w:eastAsia="Tahoma" w:hAnsi="Tahoma"/>
    </w:rPr>
    <w:uiPriority w:val="7"/>
  </w:style>
  <w:style w:type="paragraph" w:styleId="ListParagraph">
    <w:name w:val="Listeafsnit"/>
    <w:basedOn w:val="Normal"/>
    <w:qFormat/>
    <w:pPr>
      <w:spacing w:before="120" w:after="120" w:line="280" w:lineRule="atLeast"/>
      <w:ind w:left="709" w:hanging="425"/>
    </w:pPr>
    <w:rPr>
      <w:sz w:val="20"/>
      <w:szCs w:val="20"/>
      <w:rFonts w:ascii="Tahoma" w:cs="Tahoma" w:eastAsia="Tahoma" w:hAnsi="Tahoma"/>
    </w:rPr>
    <w:uiPriority w:val="8"/>
  </w:style>
  <w:style w:type="paragraph" w:styleId="Beregning">
    <w:name w:val="Beregning"/>
    <w:basedOn w:val="Normal"/>
    <w:next w:val="Beregning"/>
    <w:qFormat/>
    <w:pPr>
      <w:tabs>
        <w:tab w:val="right" w:pos="8222"/>
      </w:tabs>
      <w:spacing w:before="120" w:after="120" w:line="280" w:lineRule="atLeast"/>
      <w:ind w:left="567" w:right="851"/>
    </w:pPr>
    <w:rPr>
      <w:sz w:val="20"/>
      <w:szCs w:val="20"/>
      <w:rFonts w:ascii="Tahoma" w:cs="Tahoma" w:eastAsia="Tahoma" w:hAnsi="Tahoma"/>
    </w:rPr>
    <w:uiPriority w:val="9"/>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Procesunderretning</dc:title>
  <dc:subject>Arbejdsskade</dc:subject>
  <dc:creator>MinParadigmesamling.dk</dc:creator>
  <cp:lastModifiedBy>MinParadigmesamling.dk</cp:lastModifiedBy>
  <cp:revision>1</cp:revision>
  <dcterms:created xsi:type="dcterms:W3CDTF">2026-07-02T20:34:54.145Z</dcterms:created>
  <dcterms:modified xsi:type="dcterms:W3CDTF">2026-07-02T20:34:54.145Z</dcterms:modified>
</cp:coreProperties>
</file>

<file path=docProps/custom.xml><?xml version="1.0" encoding="utf-8"?>
<Properties xmlns="http://schemas.openxmlformats.org/officeDocument/2006/custom-properties" xmlns:vt="http://schemas.openxmlformats.org/officeDocument/2006/docPropsVTypes"/>
</file>