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Ekstrakt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2"/>
        <w:spacing w:before="600"/>
      </w:pPr>
      <w:r>
        <w:t xml:space="preserve">Hovedforhandling</w:t>
      </w:r>
    </w:p>
    <w:p>
      <w:pPr>
        <w:pStyle w:val="Normal"/>
      </w:pPr>
      <w:r>
        <w:t xml:space="preserve">[Dato]</w:t>
      </w:r>
      <w:r>
        <w:t xml:space="preserve">, kl. </w:t>
      </w:r>
      <w:r>
        <w:t xml:space="preserve">[Fra-tidspunkt]</w:t>
      </w:r>
      <w:r>
        <w:t xml:space="preserve"> - </w:t>
      </w:r>
      <w:r>
        <w:t xml:space="preserve">[Til-tidspunkt]</w:t>
      </w:r>
      <w:r>
        <w:br/>
      </w:r>
      <w:r>
        <w:t xml:space="preserve">[Retskreds]</w:t>
      </w:r>
      <w:r>
        <w:t xml:space="preserve">, retssal </w:t>
      </w:r>
      <w:r>
        <w:t xml:space="preserve">[Retslokale]</w:t>
      </w:r>
      <w:r>
        <w:br/>
      </w:r>
      <w:r>
        <w:t xml:space="preserve">[(3 dommere)]</w:t>
      </w:r>
    </w:p>
    <w:p>
      <w:r>
        <w:br w:type="page"/>
      </w:r>
    </w:p>
    <w:p>
      <w:pPr>
        <w:pStyle w:val="Heading1"/>
      </w:pPr>
      <w:r>
        <w:t xml:space="preserve">Indholdsfortegnelse</w:t>
      </w:r>
    </w:p>
    <w:p>
      <w:pPr>
        <w:pStyle w:val="Heading2"/>
        <w:tabs>
          <w:tab w:val="right" w:pos="9072"/>
        </w:tabs>
      </w:pPr>
      <w:r>
        <w:tab/>
      </w:r>
      <w:r>
        <w:t xml:space="preserve">Side</w:t>
      </w:r>
    </w:p>
    <w:p>
      <w:pPr>
        <w:pStyle w:val="Normal"/>
        <w:tabs>
          <w:tab w:val="right" w:pos="9072" w:leader="dot"/>
        </w:tabs>
      </w:pPr>
      <w:r>
        <w:t xml:space="preserve">Tidsplan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Sagsresume og påstandshistorik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Administrative afgørelse </w:t>
      </w:r>
      <w:r>
        <w:rPr>
          <w:i/>
          <w:iCs/>
        </w:rPr>
        <w:t xml:space="preserve">(hvis sagen vedrører en sådan)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[Myndighed]</w:t>
      </w:r>
      <w:r>
        <w:t xml:space="preserve">'s afgørelse om </w:t>
      </w:r>
      <w:r>
        <w:t xml:space="preserve">[Afgørelse tema]</w:t>
      </w:r>
      <w:r>
        <w:t xml:space="preserve"> (Bilag </w:t>
      </w:r>
      <w:r>
        <w:t xml:space="preserve">[Bilagsnr.]</w:t>
      </w:r>
      <w:r>
        <w:t xml:space="preserve">)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Retsbøger </w:t>
      </w:r>
      <w:r>
        <w:rPr>
          <w:i/>
          <w:iCs/>
        </w:rPr>
        <w:t xml:space="preserve">(af betydning for hovedforhandlingen)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Beskikkelse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Afgørelse om del-hovedforhandling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Processkrifter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Stævning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Svarskrift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Replik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Duplik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Processkrift 1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Processkrift A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Sagsøgers påstandsdokument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Sagsøgtes påstandsdokument </w:t>
      </w:r>
      <w:r>
        <w:tab/>
      </w:r>
      <w:r>
        <w:t xml:space="preserve">[Sidetal]</w:t>
      </w:r>
    </w:p>
    <w:p>
      <w:pPr>
        <w:pStyle w:val="Heading2"/>
        <w:tabs>
          <w:tab w:val="center" w:pos="1418"/>
          <w:tab w:val="left" w:pos="2268"/>
        </w:tabs>
        <w:ind w:left="2268" w:hanging="2268"/>
      </w:pPr>
      <w:r>
        <w:t xml:space="preserve">Dato </w:t>
      </w:r>
      <w:r>
        <w:tab/>
      </w:r>
      <w:r>
        <w:t xml:space="preserve">Bilagsnr. </w:t>
      </w:r>
      <w:r>
        <w:tab/>
      </w:r>
      <w:r>
        <w:t xml:space="preserve">Betegnelse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Diverse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Retslægerådets udtalelse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Bevilling af fri proces </w:t>
      </w:r>
      <w:r>
        <w:tab/>
      </w:r>
      <w:r>
        <w:t xml:space="preserve">[Sidetal]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Ekstrakt, byret</dc:title>
  <dc:subject>Arbejdsskade</dc:subject>
  <dc:creator>MinParadigmesamling.dk</dc:creator>
  <cp:lastModifiedBy>MinParadigmesamling.dk</cp:lastModifiedBy>
  <cp:revision>1</cp:revision>
  <dcterms:created xsi:type="dcterms:W3CDTF">2026-07-02T20:34:54.185Z</dcterms:created>
  <dcterms:modified xsi:type="dcterms:W3CDTF">2026-07-02T20:34:54.185Z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